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A56" w:rsidRDefault="00AB3A56" w:rsidP="007A08EE">
      <w:pPr>
        <w:pStyle w:val="Address"/>
        <w:ind w:right="-35"/>
      </w:pPr>
      <w:bookmarkStart w:id="0" w:name="_Toc24360114"/>
      <w:bookmarkStart w:id="1" w:name="_Toc24360212"/>
      <w:r w:rsidRPr="008B4365">
        <w:rPr>
          <w:rFonts w:ascii="Lato Black" w:hAnsi="Lato Blac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6E1AA" wp14:editId="38D74353">
                <wp:simplePos x="0" y="0"/>
                <wp:positionH relativeFrom="column">
                  <wp:posOffset>2802600</wp:posOffset>
                </wp:positionH>
                <wp:positionV relativeFrom="paragraph">
                  <wp:posOffset>-1234440</wp:posOffset>
                </wp:positionV>
                <wp:extent cx="3457758" cy="16040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758" cy="160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24C4" w:rsidRPr="00E624C4" w:rsidRDefault="00E624C4" w:rsidP="00E624C4">
                            <w:pPr>
                              <w:pStyle w:val="Info"/>
                              <w:jc w:val="right"/>
                              <w:rPr>
                                <w:color w:val="2B3522"/>
                              </w:rPr>
                            </w:pPr>
                            <w:r w:rsidRPr="00E624C4">
                              <w:rPr>
                                <w:rFonts w:ascii="Lato Black" w:hAnsi="Lato Black" w:cs="Lato Black"/>
                                <w:color w:val="2B3522"/>
                              </w:rPr>
                              <w:br/>
                              <w:t>One Horton Heath,</w:t>
                            </w:r>
                            <w:r w:rsidRPr="00E624C4">
                              <w:rPr>
                                <w:color w:val="2B3522"/>
                              </w:rPr>
                              <w:t xml:space="preserve"> Eastleigh Borough Council</w:t>
                            </w:r>
                          </w:p>
                          <w:p w:rsidR="00E624C4" w:rsidRDefault="00E624C4" w:rsidP="00E624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 w:line="312" w:lineRule="auto"/>
                              <w:jc w:val="right"/>
                              <w:textAlignment w:val="center"/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4C4"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  <w:t>Eastleigh House, Upper Market Street</w:t>
                            </w:r>
                            <w:r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E624C4"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  <w:t>Eastleigh SO50 9YN</w:t>
                            </w:r>
                          </w:p>
                          <w:p w:rsidR="00E624C4" w:rsidRPr="00E624C4" w:rsidRDefault="00E624C4" w:rsidP="00E624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 w:line="312" w:lineRule="auto"/>
                              <w:jc w:val="right"/>
                              <w:textAlignment w:val="center"/>
                              <w:rPr>
                                <w:rFonts w:ascii="Lato Black" w:hAnsi="Lato Black" w:cs="Lato Black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624C4">
                              <w:rPr>
                                <w:rFonts w:ascii="Lato Black" w:hAnsi="Lato Black" w:cs="Lato Black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  <w:t>onehortonheath@eastleigh.gov.uk</w:t>
                            </w:r>
                          </w:p>
                          <w:p w:rsidR="00E624C4" w:rsidRDefault="00E624C4" w:rsidP="00E624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0" w:after="0" w:line="312" w:lineRule="auto"/>
                              <w:jc w:val="right"/>
                              <w:textAlignment w:val="center"/>
                              <w:rPr>
                                <w:rFonts w:cs="Lato Light"/>
                                <w:color w:val="2B352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E624C4" w:rsidRDefault="00E624C4" w:rsidP="00E624C4">
                            <w:pPr>
                              <w:pStyle w:val="SIGNOFF"/>
                              <w:jc w:val="right"/>
                            </w:pPr>
                          </w:p>
                          <w:p w:rsidR="00AB3A56" w:rsidRPr="008B4365" w:rsidRDefault="00AB3A56" w:rsidP="00AB3A56">
                            <w:pPr>
                              <w:pStyle w:val="Address"/>
                              <w:rPr>
                                <w:rFonts w:ascii="Lato Black" w:hAnsi="Lato Blac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E1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0.7pt;margin-top:-97.2pt;width:272.25pt;height:1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" fillcolor="white [3201]" stroked="f" strokeweight=".5pt">
                <v:textbox>
                  <w:txbxContent>
                    <w:p w:rsidR="00E624C4" w:rsidRPr="00E624C4" w:rsidRDefault="00E624C4" w:rsidP="00E624C4">
                      <w:pPr>
                        <w:pStyle w:val="Info"/>
                        <w:jc w:val="right"/>
                        <w:rPr>
                          <w:color w:val="2B3522"/>
                        </w:rPr>
                      </w:pPr>
                      <w:r w:rsidRPr="00E624C4">
                        <w:rPr>
                          <w:rFonts w:ascii="Lato Black" w:hAnsi="Lato Black" w:cs="Lato Black"/>
                          <w:color w:val="2B3522"/>
                        </w:rPr>
                        <w:br/>
                        <w:t>One Horton Heath,</w:t>
                      </w:r>
                      <w:r w:rsidRPr="00E624C4">
                        <w:rPr>
                          <w:color w:val="2B3522"/>
                        </w:rPr>
                        <w:t xml:space="preserve"> Eastleigh Borough Council</w:t>
                      </w:r>
                    </w:p>
                    <w:p w:rsidR="00E624C4" w:rsidRDefault="00E624C4" w:rsidP="00E624C4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 w:line="312" w:lineRule="auto"/>
                        <w:jc w:val="right"/>
                        <w:textAlignment w:val="center"/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</w:pPr>
                      <w:r w:rsidRPr="00E624C4"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  <w:t>Eastleigh House, Upper Market Street</w:t>
                      </w:r>
                      <w:r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E624C4"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  <w:t>Eastleigh SO50 9YN</w:t>
                      </w:r>
                    </w:p>
                    <w:p w:rsidR="00E624C4" w:rsidRPr="00E624C4" w:rsidRDefault="00E624C4" w:rsidP="00E624C4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 w:line="312" w:lineRule="auto"/>
                        <w:jc w:val="right"/>
                        <w:textAlignment w:val="center"/>
                        <w:rPr>
                          <w:rFonts w:ascii="Lato Black" w:hAnsi="Lato Black" w:cs="Lato Black"/>
                          <w:color w:val="2B3522"/>
                          <w:sz w:val="18"/>
                          <w:szCs w:val="18"/>
                          <w:lang w:val="en-US"/>
                        </w:rPr>
                      </w:pPr>
                      <w:r w:rsidRPr="00E624C4">
                        <w:rPr>
                          <w:rFonts w:ascii="Lato Black" w:hAnsi="Lato Black" w:cs="Lato Black"/>
                          <w:color w:val="2B3522"/>
                          <w:sz w:val="18"/>
                          <w:szCs w:val="18"/>
                          <w:lang w:val="en-US"/>
                        </w:rPr>
                        <w:t>onehortonheath@eastleigh.gov.uk</w:t>
                      </w:r>
                    </w:p>
                    <w:p w:rsidR="00E624C4" w:rsidRDefault="00E624C4" w:rsidP="00E624C4">
                      <w:pPr>
                        <w:suppressAutoHyphens/>
                        <w:autoSpaceDE w:val="0"/>
                        <w:autoSpaceDN w:val="0"/>
                        <w:adjustRightInd w:val="0"/>
                        <w:spacing w:before="0" w:after="0" w:line="312" w:lineRule="auto"/>
                        <w:jc w:val="right"/>
                        <w:textAlignment w:val="center"/>
                        <w:rPr>
                          <w:rFonts w:cs="Lato Light"/>
                          <w:color w:val="2B3522"/>
                          <w:sz w:val="18"/>
                          <w:szCs w:val="18"/>
                          <w:lang w:val="en-US"/>
                        </w:rPr>
                      </w:pPr>
                    </w:p>
                    <w:p w:rsidR="00E624C4" w:rsidRDefault="00E624C4" w:rsidP="00E624C4">
                      <w:pPr>
                        <w:pStyle w:val="SIGNOFF"/>
                        <w:jc w:val="right"/>
                      </w:pPr>
                    </w:p>
                    <w:p w:rsidR="00AB3A56" w:rsidRPr="008B4365" w:rsidRDefault="00AB3A56" w:rsidP="00AB3A56">
                      <w:pPr>
                        <w:pStyle w:val="Address"/>
                        <w:rPr>
                          <w:rFonts w:ascii="Lato Black" w:hAnsi="Lato Blac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120">
        <w:rPr>
          <w:rFonts w:ascii="Lato Black" w:hAnsi="Lato Black"/>
          <w:b/>
          <w:bCs/>
        </w:rPr>
        <w:t xml:space="preserve">Our Ref: </w:t>
      </w:r>
      <w:r w:rsidR="000D2B48">
        <w:rPr>
          <w:rFonts w:ascii="Lato Black" w:hAnsi="Lato Black"/>
          <w:b/>
          <w:bCs/>
        </w:rPr>
        <w:t>C-</w:t>
      </w:r>
      <w:r w:rsidR="007A08EE">
        <w:rPr>
          <w:rFonts w:ascii="Lato Black" w:hAnsi="Lato Black"/>
          <w:b/>
          <w:bCs/>
        </w:rPr>
        <w:t>S1&amp;</w:t>
      </w:r>
      <w:r w:rsidR="000D2B48">
        <w:rPr>
          <w:rFonts w:ascii="Lato Black" w:hAnsi="Lato Black"/>
          <w:b/>
          <w:bCs/>
        </w:rPr>
        <w:t>S</w:t>
      </w:r>
      <w:r w:rsidR="007A08EE">
        <w:rPr>
          <w:rFonts w:ascii="Lato Black" w:hAnsi="Lato Black"/>
          <w:b/>
          <w:bCs/>
        </w:rPr>
        <w:t>2</w:t>
      </w:r>
      <w:r>
        <w:rPr>
          <w:rFonts w:ascii="Lato Black" w:hAnsi="Lato Black"/>
          <w:b/>
          <w:bCs/>
        </w:rPr>
        <w:br/>
      </w:r>
    </w:p>
    <w:p w:rsidR="00420DEB" w:rsidRDefault="00420DEB" w:rsidP="00665715">
      <w:pPr>
        <w:pStyle w:val="Address"/>
        <w:jc w:val="right"/>
        <w:rPr>
          <w:rFonts w:ascii="Lato Black" w:hAnsi="Lato Black"/>
          <w:bCs/>
          <w:highlight w:val="yellow"/>
        </w:rPr>
      </w:pPr>
    </w:p>
    <w:p w:rsidR="008B4365" w:rsidRPr="00155513" w:rsidRDefault="005F499A" w:rsidP="00665715">
      <w:pPr>
        <w:pStyle w:val="Address"/>
        <w:jc w:val="right"/>
        <w:rPr>
          <w:rFonts w:ascii="Lato Black" w:hAnsi="Lato Black"/>
          <w:bCs/>
        </w:rPr>
      </w:pPr>
      <w:r w:rsidRPr="005F499A">
        <w:rPr>
          <w:rFonts w:ascii="Lato Black" w:hAnsi="Lato Black"/>
          <w:bCs/>
        </w:rPr>
        <w:t>Monday, 8 June 2020</w:t>
      </w:r>
    </w:p>
    <w:p w:rsidR="005E6120" w:rsidRPr="008B4365" w:rsidRDefault="00155513" w:rsidP="005E6120">
      <w:pPr>
        <w:pStyle w:val="Address"/>
        <w:rPr>
          <w:rFonts w:ascii="Lato Black" w:hAnsi="Lato Black"/>
          <w:b/>
          <w:bCs/>
        </w:rPr>
      </w:pPr>
      <w:r w:rsidRPr="000D2B48">
        <w:rPr>
          <w:rFonts w:ascii="Lato Black" w:hAnsi="Lato Black"/>
          <w:b/>
          <w:bCs/>
        </w:rPr>
        <w:t xml:space="preserve">Dear </w:t>
      </w:r>
      <w:r w:rsidR="007A08EE" w:rsidRPr="000D2B48">
        <w:rPr>
          <w:rFonts w:ascii="Lato Black" w:hAnsi="Lato Black"/>
          <w:b/>
          <w:bCs/>
        </w:rPr>
        <w:t>resident</w:t>
      </w:r>
      <w:r w:rsidR="00A5434F">
        <w:rPr>
          <w:rFonts w:ascii="Lato Black" w:hAnsi="Lato Black"/>
          <w:b/>
          <w:bCs/>
        </w:rPr>
        <w:t>,</w:t>
      </w:r>
    </w:p>
    <w:bookmarkEnd w:id="0"/>
    <w:bookmarkEnd w:id="1"/>
    <w:p w:rsidR="00770205" w:rsidRDefault="00155513" w:rsidP="00390F27">
      <w:pPr>
        <w:pStyle w:val="SIGNOFF"/>
      </w:pPr>
      <w:r>
        <w:t>One Horton Heath</w:t>
      </w:r>
      <w:r w:rsidR="004572F8">
        <w:t xml:space="preserve">: </w:t>
      </w:r>
      <w:bookmarkStart w:id="2" w:name="_GoBack"/>
      <w:r>
        <w:t xml:space="preserve">Segments 1 and 2 Road Infrastructure </w:t>
      </w:r>
      <w:r w:rsidR="004572F8">
        <w:t xml:space="preserve">- </w:t>
      </w:r>
      <w:r>
        <w:t xml:space="preserve">start of works notice </w:t>
      </w:r>
      <w:r w:rsidR="00E624C4">
        <w:t xml:space="preserve"> </w:t>
      </w:r>
      <w:bookmarkEnd w:id="2"/>
    </w:p>
    <w:p w:rsidR="006576E1" w:rsidRDefault="00155513" w:rsidP="00155513">
      <w:r>
        <w:t xml:space="preserve">Eastleigh Borough Council </w:t>
      </w:r>
      <w:r w:rsidR="00B66542">
        <w:t>i</w:t>
      </w:r>
      <w:r>
        <w:t xml:space="preserve">s </w:t>
      </w:r>
      <w:r w:rsidR="008F17C3">
        <w:t>building a</w:t>
      </w:r>
      <w:r>
        <w:t xml:space="preserve"> </w:t>
      </w:r>
      <w:r w:rsidR="00C025F7">
        <w:t>new</w:t>
      </w:r>
      <w:r>
        <w:t xml:space="preserve"> development, called One Horton Heath, to the west of the present Horton Heath set in 310 acres running alongside Burnetts Lane</w:t>
      </w:r>
      <w:r w:rsidR="007A08EE">
        <w:t xml:space="preserve"> and </w:t>
      </w:r>
      <w:r>
        <w:t>Chalcroft Business Park</w:t>
      </w:r>
      <w:r w:rsidR="007A08EE">
        <w:t xml:space="preserve"> to the south</w:t>
      </w:r>
      <w:r>
        <w:t xml:space="preserve"> and Allington Lane to the north. </w:t>
      </w:r>
    </w:p>
    <w:p w:rsidR="006576E1" w:rsidRDefault="006576E1" w:rsidP="00155513">
      <w:r>
        <w:t xml:space="preserve">As part of our </w:t>
      </w:r>
      <w:r w:rsidR="000D2B48">
        <w:t>i</w:t>
      </w:r>
      <w:r>
        <w:t>nfrastructure first commitment, w</w:t>
      </w:r>
      <w:r w:rsidR="007A08EE">
        <w:t>ork will start on 8th June</w:t>
      </w:r>
      <w:r w:rsidR="00C025F7">
        <w:t xml:space="preserve"> </w:t>
      </w:r>
      <w:r w:rsidR="007A08EE">
        <w:t xml:space="preserve">to build </w:t>
      </w:r>
      <w:r w:rsidR="00C025F7">
        <w:t>three new roundabouts on Bubb Lane, Burnetts Lane and Allington Lane and a new link road between Bubb Lane and Burnetts Lane</w:t>
      </w:r>
      <w:r>
        <w:t xml:space="preserve">. Once complete a new north and south access to the site will be </w:t>
      </w:r>
      <w:r w:rsidR="000D2B48">
        <w:t>i</w:t>
      </w:r>
      <w:r>
        <w:t xml:space="preserve">n place. </w:t>
      </w:r>
    </w:p>
    <w:p w:rsidR="008F17C3" w:rsidRDefault="006576E1" w:rsidP="00155513">
      <w:r>
        <w:t xml:space="preserve">Mildren construction, </w:t>
      </w:r>
      <w:r w:rsidR="002C1B48">
        <w:t>our appointed contractors</w:t>
      </w:r>
      <w:r w:rsidR="00B40D4C">
        <w:t>,</w:t>
      </w:r>
      <w:r w:rsidR="002C1B48">
        <w:t xml:space="preserve"> are regional </w:t>
      </w:r>
      <w:r w:rsidR="00420DEB">
        <w:t>experts</w:t>
      </w:r>
      <w:r>
        <w:t xml:space="preserve"> in road building</w:t>
      </w:r>
      <w:r w:rsidR="00B40D4C">
        <w:t xml:space="preserve"> and will work closely with the One Horton Heath project team to </w:t>
      </w:r>
      <w:r w:rsidR="0037060B">
        <w:t>minimise</w:t>
      </w:r>
      <w:r w:rsidR="00B40D4C">
        <w:t xml:space="preserve"> </w:t>
      </w:r>
      <w:r w:rsidR="00CF733D">
        <w:t>i</w:t>
      </w:r>
      <w:r w:rsidR="0080649A">
        <w:t>mpact on the local area</w:t>
      </w:r>
      <w:r w:rsidR="0080649A" w:rsidRPr="000D2B48">
        <w:t xml:space="preserve">.  </w:t>
      </w:r>
      <w:r w:rsidR="00FA371F" w:rsidRPr="000D2B48">
        <w:t xml:space="preserve">The </w:t>
      </w:r>
      <w:r w:rsidR="00CF733D" w:rsidRPr="000D2B48">
        <w:t>Bubb Lane to Burnetts Lane</w:t>
      </w:r>
      <w:r w:rsidR="00FA371F" w:rsidRPr="000D2B48">
        <w:t xml:space="preserve"> link road and roundabouts will be open to traffi</w:t>
      </w:r>
      <w:r w:rsidR="00FA371F">
        <w:t xml:space="preserve">c </w:t>
      </w:r>
      <w:r w:rsidR="000D2B48">
        <w:t>i</w:t>
      </w:r>
      <w:r w:rsidR="00CF733D">
        <w:t>n S</w:t>
      </w:r>
      <w:r w:rsidR="000D2B48">
        <w:t>pring</w:t>
      </w:r>
      <w:r w:rsidR="00CF733D">
        <w:t xml:space="preserve"> 2021.</w:t>
      </w:r>
    </w:p>
    <w:p w:rsidR="00C025F7" w:rsidRDefault="008F17C3" w:rsidP="00155513">
      <w:r>
        <w:t xml:space="preserve">To keep up to date on </w:t>
      </w:r>
      <w:r w:rsidR="006576E1">
        <w:t xml:space="preserve">each stage of </w:t>
      </w:r>
      <w:r>
        <w:t>the build please</w:t>
      </w:r>
      <w:r w:rsidR="006576E1">
        <w:t xml:space="preserve"> </w:t>
      </w:r>
      <w:r w:rsidR="004572F8">
        <w:t>visit</w:t>
      </w:r>
      <w:r w:rsidR="006576E1">
        <w:t xml:space="preserve"> </w:t>
      </w:r>
      <w:r w:rsidR="007C2A18">
        <w:t xml:space="preserve">the One Horton Heath </w:t>
      </w:r>
      <w:r w:rsidR="0080649A">
        <w:t>Mild</w:t>
      </w:r>
      <w:r w:rsidR="00CF733D">
        <w:t>r</w:t>
      </w:r>
      <w:r w:rsidR="0080649A">
        <w:t>en</w:t>
      </w:r>
      <w:r w:rsidR="00420DEB">
        <w:t xml:space="preserve"> community</w:t>
      </w:r>
      <w:r w:rsidR="006576E1">
        <w:t xml:space="preserve"> </w:t>
      </w:r>
      <w:r w:rsidR="007C2A18">
        <w:t xml:space="preserve">information </w:t>
      </w:r>
      <w:r w:rsidR="00420DEB">
        <w:t>site</w:t>
      </w:r>
      <w:r w:rsidR="004572F8">
        <w:t>:</w:t>
      </w:r>
      <w:r w:rsidR="000D2B48">
        <w:t xml:space="preserve"> </w:t>
      </w:r>
      <w:r w:rsidR="000D2B48" w:rsidRPr="000D2B48">
        <w:t>www.community.mildrenconstruction.co.uk</w:t>
      </w:r>
    </w:p>
    <w:p w:rsidR="008F17C3" w:rsidRDefault="008F17C3" w:rsidP="00155513">
      <w:r>
        <w:t xml:space="preserve">Other </w:t>
      </w:r>
      <w:r w:rsidR="004572F8">
        <w:t>contact details:</w:t>
      </w:r>
    </w:p>
    <w:p w:rsidR="008F17C3" w:rsidRDefault="008F17C3" w:rsidP="008F17C3">
      <w:pPr>
        <w:numPr>
          <w:ilvl w:val="0"/>
          <w:numId w:val="15"/>
        </w:numPr>
      </w:pPr>
      <w:r>
        <w:t xml:space="preserve">Mildren </w:t>
      </w:r>
      <w:r w:rsidRPr="008F17C3">
        <w:t>Helpdesk number</w:t>
      </w:r>
      <w:r w:rsidR="000D2B48">
        <w:t>;</w:t>
      </w:r>
      <w:r w:rsidRPr="008F17C3">
        <w:t xml:space="preserve"> 03300 130 214</w:t>
      </w:r>
    </w:p>
    <w:p w:rsidR="008F17C3" w:rsidRDefault="008F17C3" w:rsidP="00155513">
      <w:pPr>
        <w:numPr>
          <w:ilvl w:val="0"/>
          <w:numId w:val="15"/>
        </w:numPr>
      </w:pPr>
      <w:r>
        <w:t>Email</w:t>
      </w:r>
      <w:r w:rsidR="000D2B48">
        <w:t>;</w:t>
      </w:r>
      <w:r>
        <w:t xml:space="preserve"> </w:t>
      </w:r>
      <w:r w:rsidRPr="000D2B48">
        <w:rPr>
          <w:u w:val="single"/>
        </w:rPr>
        <w:t>onehortonheath@mildrenconstruction.co.uk</w:t>
      </w:r>
      <w:r w:rsidRPr="008F17C3">
        <w:t xml:space="preserve"> </w:t>
      </w:r>
    </w:p>
    <w:p w:rsidR="0037060B" w:rsidRDefault="004572F8" w:rsidP="00155513">
      <w:r>
        <w:t xml:space="preserve">There will also be local road user signage in place.  </w:t>
      </w:r>
      <w:r w:rsidR="00155513">
        <w:t xml:space="preserve">More information about One Horton Heath </w:t>
      </w:r>
      <w:r w:rsidR="0037060B">
        <w:t xml:space="preserve">and how to contact us </w:t>
      </w:r>
      <w:r w:rsidR="00155513">
        <w:t>can be found at www.</w:t>
      </w:r>
      <w:r w:rsidR="00C025F7">
        <w:t>onehortonheath.co.uk</w:t>
      </w:r>
    </w:p>
    <w:p w:rsidR="00611DA9" w:rsidRDefault="00611DA9" w:rsidP="00611DA9">
      <w:pPr>
        <w:pStyle w:val="SIGNOFF"/>
      </w:pPr>
      <w:r>
        <w:t>Sincerely</w:t>
      </w:r>
      <w:r w:rsidR="000D2B48">
        <w:t>,</w:t>
      </w:r>
    </w:p>
    <w:p w:rsidR="00611DA9" w:rsidRPr="00C025F7" w:rsidRDefault="000D2B48" w:rsidP="00611DA9">
      <w:pPr>
        <w:pStyle w:val="SIGNOFF"/>
        <w:rPr>
          <w:highlight w:val="yellow"/>
        </w:rPr>
      </w:pPr>
      <w:r w:rsidRPr="000D2B48">
        <w:t>One Horton Heath Team</w:t>
      </w:r>
    </w:p>
    <w:p w:rsidR="009431AB" w:rsidRDefault="009431AB" w:rsidP="009431AB"/>
    <w:p w:rsidR="00420DEB" w:rsidRDefault="00420DEB" w:rsidP="009431AB"/>
    <w:p w:rsidR="00420DEB" w:rsidRPr="009431AB" w:rsidRDefault="00420DEB" w:rsidP="008F17C3">
      <w:pPr>
        <w:spacing w:before="0" w:after="0" w:line="240" w:lineRule="auto"/>
      </w:pPr>
    </w:p>
    <w:sectPr w:rsidR="00420DEB" w:rsidRPr="009431AB" w:rsidSect="00AB3A56">
      <w:footerReference w:type="even" r:id="rId11"/>
      <w:footerReference w:type="default" r:id="rId12"/>
      <w:headerReference w:type="first" r:id="rId13"/>
      <w:pgSz w:w="11900" w:h="16840"/>
      <w:pgMar w:top="2835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CDD" w:rsidRDefault="00840CDD" w:rsidP="00B42E8A">
      <w:pPr>
        <w:spacing w:before="0" w:after="0" w:line="240" w:lineRule="auto"/>
      </w:pPr>
      <w:r>
        <w:separator/>
      </w:r>
    </w:p>
  </w:endnote>
  <w:endnote w:type="continuationSeparator" w:id="0">
    <w:p w:rsidR="00840CDD" w:rsidRDefault="00840CDD" w:rsidP="00B42E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Crimson Pro ExtraBold">
    <w:altName w:val="Calibri"/>
    <w:panose1 w:val="020B0604020202020204"/>
    <w:charset w:val="4D"/>
    <w:family w:val="auto"/>
    <w:pitch w:val="variable"/>
    <w:sig w:usb0="A00000FF" w:usb1="5000E04B" w:usb2="00000000" w:usb3="00000000" w:csb0="00000193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4D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853351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2E8A" w:rsidRDefault="00B42E8A" w:rsidP="007D1B6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103371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2E8A" w:rsidRDefault="00B42E8A" w:rsidP="00B42E8A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2E8A" w:rsidRDefault="00B42E8A" w:rsidP="00B42E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50278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2E8A" w:rsidRDefault="00B42E8A" w:rsidP="00B42E8A">
        <w:pPr>
          <w:pStyle w:val="Footer"/>
          <w:framePr w:wrap="none" w:vAnchor="text" w:hAnchor="margin" w:xAlign="right" w:y="1"/>
          <w:rPr>
            <w:rStyle w:val="PageNumber"/>
          </w:rPr>
        </w:pPr>
        <w:r w:rsidRPr="00B42E8A">
          <w:rPr>
            <w:rStyle w:val="PageNumber"/>
            <w:rFonts w:ascii="Lato Black" w:hAnsi="Lato Black"/>
            <w:b/>
            <w:bCs/>
            <w:sz w:val="21"/>
            <w:szCs w:val="21"/>
          </w:rPr>
          <w:fldChar w:fldCharType="begin"/>
        </w:r>
        <w:r w:rsidRPr="00B42E8A">
          <w:rPr>
            <w:rStyle w:val="PageNumber"/>
            <w:rFonts w:ascii="Lato Black" w:hAnsi="Lato Black"/>
            <w:b/>
            <w:bCs/>
            <w:sz w:val="21"/>
            <w:szCs w:val="21"/>
          </w:rPr>
          <w:instrText xml:space="preserve"> PAGE </w:instrText>
        </w:r>
        <w:r w:rsidRPr="00B42E8A">
          <w:rPr>
            <w:rStyle w:val="PageNumber"/>
            <w:rFonts w:ascii="Lato Black" w:hAnsi="Lato Black"/>
            <w:b/>
            <w:bCs/>
            <w:sz w:val="21"/>
            <w:szCs w:val="21"/>
          </w:rPr>
          <w:fldChar w:fldCharType="separate"/>
        </w:r>
        <w:r w:rsidRPr="00B42E8A">
          <w:rPr>
            <w:rStyle w:val="PageNumber"/>
            <w:rFonts w:ascii="Lato Black" w:hAnsi="Lato Black"/>
            <w:b/>
            <w:bCs/>
            <w:noProof/>
            <w:sz w:val="21"/>
            <w:szCs w:val="21"/>
          </w:rPr>
          <w:t>1</w:t>
        </w:r>
        <w:r w:rsidRPr="00B42E8A">
          <w:rPr>
            <w:rStyle w:val="PageNumber"/>
            <w:rFonts w:ascii="Lato Black" w:hAnsi="Lato Black"/>
            <w:b/>
            <w:bCs/>
            <w:sz w:val="21"/>
            <w:szCs w:val="21"/>
          </w:rPr>
          <w:fldChar w:fldCharType="end"/>
        </w:r>
      </w:p>
    </w:sdtContent>
  </w:sdt>
  <w:p w:rsidR="00B42E8A" w:rsidRDefault="00B42E8A" w:rsidP="00B42E8A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CDD" w:rsidRDefault="00840CDD" w:rsidP="00B42E8A">
      <w:pPr>
        <w:spacing w:before="0" w:after="0" w:line="240" w:lineRule="auto"/>
      </w:pPr>
      <w:r>
        <w:separator/>
      </w:r>
    </w:p>
  </w:footnote>
  <w:footnote w:type="continuationSeparator" w:id="0">
    <w:p w:rsidR="00840CDD" w:rsidRDefault="00840CDD" w:rsidP="00B42E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657" w:rsidRDefault="00CB0657" w:rsidP="00CB0657">
    <w:pPr>
      <w:pStyle w:val="Header"/>
      <w:tabs>
        <w:tab w:val="left" w:pos="1418"/>
        <w:tab w:val="left" w:pos="170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0CA6AB0" wp14:editId="33DC68F5">
          <wp:simplePos x="0" y="0"/>
          <wp:positionH relativeFrom="column">
            <wp:posOffset>-717442</wp:posOffset>
          </wp:positionH>
          <wp:positionV relativeFrom="paragraph">
            <wp:posOffset>-441723</wp:posOffset>
          </wp:positionV>
          <wp:extent cx="7548497" cy="1066938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Templat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497" cy="1066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3A56">
      <w:t>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629D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36EBF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8E98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E1C8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4CD0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C80A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20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780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B66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98F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397E3A"/>
    <w:multiLevelType w:val="hybridMultilevel"/>
    <w:tmpl w:val="90F4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3074"/>
    <w:multiLevelType w:val="hybridMultilevel"/>
    <w:tmpl w:val="0E68ED42"/>
    <w:lvl w:ilvl="0" w:tplc="8F72A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74E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863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A9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6E3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080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201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2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708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C585952"/>
    <w:multiLevelType w:val="multilevel"/>
    <w:tmpl w:val="0CFC5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9B0734"/>
    <w:multiLevelType w:val="hybridMultilevel"/>
    <w:tmpl w:val="B09E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1138F"/>
    <w:multiLevelType w:val="hybridMultilevel"/>
    <w:tmpl w:val="385C9FC6"/>
    <w:lvl w:ilvl="0" w:tplc="0D04C3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A89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80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AA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1A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4C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7035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69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0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9A007B"/>
    <w:multiLevelType w:val="hybridMultilevel"/>
    <w:tmpl w:val="41E6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9A"/>
    <w:rsid w:val="00080CBF"/>
    <w:rsid w:val="00092F9B"/>
    <w:rsid w:val="000D2B48"/>
    <w:rsid w:val="00155513"/>
    <w:rsid w:val="001D5CA2"/>
    <w:rsid w:val="001E3F00"/>
    <w:rsid w:val="002C1B48"/>
    <w:rsid w:val="002D3555"/>
    <w:rsid w:val="002F4747"/>
    <w:rsid w:val="00325ADD"/>
    <w:rsid w:val="0037060B"/>
    <w:rsid w:val="00390F27"/>
    <w:rsid w:val="003A2C5D"/>
    <w:rsid w:val="003A6B76"/>
    <w:rsid w:val="003F6914"/>
    <w:rsid w:val="00420DEB"/>
    <w:rsid w:val="004572F8"/>
    <w:rsid w:val="004B1151"/>
    <w:rsid w:val="00552633"/>
    <w:rsid w:val="00553B2A"/>
    <w:rsid w:val="00596E9B"/>
    <w:rsid w:val="005C77EF"/>
    <w:rsid w:val="005D2F60"/>
    <w:rsid w:val="005E6120"/>
    <w:rsid w:val="005F499A"/>
    <w:rsid w:val="00600FB1"/>
    <w:rsid w:val="00611DA9"/>
    <w:rsid w:val="0065096B"/>
    <w:rsid w:val="006576E1"/>
    <w:rsid w:val="00665715"/>
    <w:rsid w:val="006A3243"/>
    <w:rsid w:val="006E5B94"/>
    <w:rsid w:val="00707400"/>
    <w:rsid w:val="00753E99"/>
    <w:rsid w:val="00770205"/>
    <w:rsid w:val="00791054"/>
    <w:rsid w:val="007A08EE"/>
    <w:rsid w:val="007C2A18"/>
    <w:rsid w:val="0080649A"/>
    <w:rsid w:val="00840CDD"/>
    <w:rsid w:val="00875FB7"/>
    <w:rsid w:val="008B4365"/>
    <w:rsid w:val="008D6FEC"/>
    <w:rsid w:val="008E30FB"/>
    <w:rsid w:val="008F17C3"/>
    <w:rsid w:val="008F6DE0"/>
    <w:rsid w:val="009431AB"/>
    <w:rsid w:val="009B7667"/>
    <w:rsid w:val="00A07749"/>
    <w:rsid w:val="00A41924"/>
    <w:rsid w:val="00A5434F"/>
    <w:rsid w:val="00AB3A56"/>
    <w:rsid w:val="00AF6699"/>
    <w:rsid w:val="00B40D4C"/>
    <w:rsid w:val="00B42E8A"/>
    <w:rsid w:val="00B66542"/>
    <w:rsid w:val="00B75C39"/>
    <w:rsid w:val="00C025F7"/>
    <w:rsid w:val="00CA77BC"/>
    <w:rsid w:val="00CB0657"/>
    <w:rsid w:val="00CF6547"/>
    <w:rsid w:val="00CF733D"/>
    <w:rsid w:val="00D1323C"/>
    <w:rsid w:val="00D9028B"/>
    <w:rsid w:val="00E32D68"/>
    <w:rsid w:val="00E624C4"/>
    <w:rsid w:val="00EF57F2"/>
    <w:rsid w:val="00F148BC"/>
    <w:rsid w:val="00F731B7"/>
    <w:rsid w:val="00FA31F0"/>
    <w:rsid w:val="00FA371F"/>
    <w:rsid w:val="00F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BE9651"/>
  <w15:chartTrackingRefBased/>
  <w15:docId w15:val="{C4A99E8B-07B3-3247-87F2-2A8879B9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CB0657"/>
    <w:pPr>
      <w:spacing w:before="240" w:after="240" w:line="288" w:lineRule="auto"/>
    </w:pPr>
    <w:rPr>
      <w:rFonts w:ascii="Lato Light" w:hAnsi="Lato Light" w:cs="Times New Roman (Body CS)"/>
      <w:color w:val="233120"/>
      <w:sz w:val="22"/>
    </w:rPr>
  </w:style>
  <w:style w:type="paragraph" w:styleId="Heading1">
    <w:name w:val="heading 1"/>
    <w:aliases w:val="Main Header"/>
    <w:basedOn w:val="Normal"/>
    <w:next w:val="Normal"/>
    <w:link w:val="Heading1Char"/>
    <w:autoRedefine/>
    <w:uiPriority w:val="9"/>
    <w:qFormat/>
    <w:rsid w:val="00CB0657"/>
    <w:pPr>
      <w:keepNext/>
      <w:keepLines/>
      <w:outlineLvl w:val="0"/>
    </w:pPr>
    <w:rPr>
      <w:rFonts w:ascii="Crimson Pro ExtraBold" w:eastAsiaTheme="majorEastAsia" w:hAnsi="Crimson Pro ExtraBold" w:cs="Times New Roman (Headings CS)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6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BCTable">
    <w:name w:val="EBC Table"/>
    <w:basedOn w:val="TableNormal"/>
    <w:uiPriority w:val="99"/>
    <w:rsid w:val="00092F9B"/>
    <w:pPr>
      <w:ind w:left="57" w:right="57"/>
      <w:mirrorIndents/>
      <w:jc w:val="right"/>
    </w:pPr>
    <w:rPr>
      <w:rFonts w:ascii="Arial" w:eastAsiaTheme="minorEastAsia" w:hAnsi="Arial"/>
    </w:rPr>
    <w:tblPr>
      <w:tblBorders>
        <w:insideV w:val="single" w:sz="8" w:space="0" w:color="000000" w:themeColor="text1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8C46"/>
      </w:tcPr>
    </w:tblStylePr>
    <w:tblStylePr w:type="lastRow">
      <w:rPr>
        <w:rFonts w:ascii="Arial" w:hAnsi="Arial"/>
        <w:b/>
        <w:i w:val="0"/>
        <w:color w:val="FFFFFF" w:themeColor="background1"/>
        <w:sz w:val="24"/>
      </w:rPr>
      <w:tblPr/>
      <w:tcPr>
        <w:shd w:val="clear" w:color="auto" w:fill="008C46"/>
      </w:tcPr>
    </w:tblStylePr>
    <w:tblStylePr w:type="firstCol">
      <w:pPr>
        <w:jc w:val="left"/>
      </w:pPr>
      <w:rPr>
        <w:rFonts w:ascii="Arial" w:hAnsi="Arial"/>
        <w:b w:val="0"/>
        <w:i w:val="0"/>
        <w:sz w:val="24"/>
      </w:rPr>
      <w:tblPr>
        <w:tblCellMar>
          <w:top w:w="11" w:type="dxa"/>
          <w:left w:w="11" w:type="dxa"/>
          <w:bottom w:w="11" w:type="dxa"/>
          <w:right w:w="11" w:type="dxa"/>
        </w:tblCellMar>
      </w:tblPr>
      <w:tcPr>
        <w:vAlign w:val="top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431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31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aliases w:val="Main Header Char"/>
    <w:basedOn w:val="DefaultParagraphFont"/>
    <w:link w:val="Heading1"/>
    <w:uiPriority w:val="9"/>
    <w:rsid w:val="00CB0657"/>
    <w:rPr>
      <w:rFonts w:ascii="Crimson Pro ExtraBold" w:eastAsiaTheme="majorEastAsia" w:hAnsi="Crimson Pro ExtraBold" w:cs="Times New Roman (Headings CS)"/>
      <w:color w:val="233120"/>
      <w:sz w:val="20"/>
      <w:szCs w:val="32"/>
    </w:rPr>
  </w:style>
  <w:style w:type="paragraph" w:styleId="ListParagraph">
    <w:name w:val="List Paragraph"/>
    <w:basedOn w:val="Normal"/>
    <w:uiPriority w:val="34"/>
    <w:qFormat/>
    <w:rsid w:val="009431A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B76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ullets">
    <w:name w:val="Bullets"/>
    <w:basedOn w:val="Normal"/>
    <w:qFormat/>
    <w:rsid w:val="009B7667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B42E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E8A"/>
    <w:rPr>
      <w:rFonts w:ascii="Lato" w:hAnsi="Lato" w:cs="Times New Roman (Body CS)"/>
      <w:color w:val="233120"/>
      <w:sz w:val="22"/>
    </w:rPr>
  </w:style>
  <w:style w:type="paragraph" w:styleId="Footer">
    <w:name w:val="footer"/>
    <w:basedOn w:val="Normal"/>
    <w:link w:val="FooterChar"/>
    <w:uiPriority w:val="99"/>
    <w:unhideWhenUsed/>
    <w:rsid w:val="00B42E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E8A"/>
    <w:rPr>
      <w:rFonts w:ascii="Lato" w:hAnsi="Lato" w:cs="Times New Roman (Body CS)"/>
      <w:color w:val="233120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B42E8A"/>
  </w:style>
  <w:style w:type="paragraph" w:customStyle="1" w:styleId="Sectionheader">
    <w:name w:val="Section header"/>
    <w:basedOn w:val="Heading1"/>
    <w:qFormat/>
    <w:rsid w:val="002D3555"/>
    <w:pPr>
      <w:spacing w:before="0"/>
    </w:pPr>
    <w:rPr>
      <w:rFonts w:ascii="Lato Black" w:hAnsi="Lato Black"/>
      <w:b/>
      <w:bCs/>
      <w:color w:val="8CA47E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D3555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Frontcoverheader">
    <w:name w:val="Front cover header"/>
    <w:basedOn w:val="Normal"/>
    <w:qFormat/>
    <w:rsid w:val="001D5CA2"/>
    <w:pPr>
      <w:ind w:left="1020"/>
    </w:pPr>
    <w:rPr>
      <w:rFonts w:ascii="Crimson Pro ExtraBold" w:hAnsi="Crimson Pro ExtraBold"/>
      <w:sz w:val="78"/>
      <w:szCs w:val="78"/>
    </w:rPr>
  </w:style>
  <w:style w:type="character" w:styleId="Hyperlink">
    <w:name w:val="Hyperlink"/>
    <w:basedOn w:val="DefaultParagraphFont"/>
    <w:uiPriority w:val="99"/>
    <w:unhideWhenUsed/>
    <w:rsid w:val="008D6FEC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D6FEC"/>
    <w:pPr>
      <w:spacing w:after="100"/>
    </w:pPr>
  </w:style>
  <w:style w:type="paragraph" w:customStyle="1" w:styleId="SIGNOFF">
    <w:name w:val="SIGN OFF"/>
    <w:basedOn w:val="Heading1"/>
    <w:qFormat/>
    <w:rsid w:val="00611DA9"/>
    <w:pPr>
      <w:spacing w:before="160" w:after="0"/>
    </w:pPr>
    <w:rPr>
      <w:sz w:val="24"/>
    </w:rPr>
  </w:style>
  <w:style w:type="paragraph" w:customStyle="1" w:styleId="Info">
    <w:name w:val="Info"/>
    <w:basedOn w:val="Normal"/>
    <w:uiPriority w:val="99"/>
    <w:rsid w:val="008B4365"/>
    <w:pPr>
      <w:suppressAutoHyphens/>
      <w:autoSpaceDE w:val="0"/>
      <w:autoSpaceDN w:val="0"/>
      <w:adjustRightInd w:val="0"/>
      <w:spacing w:before="0" w:after="0" w:line="312" w:lineRule="auto"/>
      <w:textAlignment w:val="center"/>
    </w:pPr>
    <w:rPr>
      <w:rFonts w:cs="Lato Light"/>
      <w:color w:val="223120"/>
      <w:sz w:val="18"/>
      <w:szCs w:val="18"/>
      <w:lang w:val="en-US"/>
    </w:rPr>
  </w:style>
  <w:style w:type="paragraph" w:customStyle="1" w:styleId="Address">
    <w:name w:val="Address"/>
    <w:basedOn w:val="Normal"/>
    <w:qFormat/>
    <w:rsid w:val="008B4365"/>
    <w:pPr>
      <w:suppressAutoHyphens/>
      <w:autoSpaceDE w:val="0"/>
      <w:autoSpaceDN w:val="0"/>
      <w:adjustRightInd w:val="0"/>
      <w:spacing w:before="0" w:after="0" w:line="240" w:lineRule="auto"/>
      <w:textAlignment w:val="center"/>
    </w:pPr>
    <w:rPr>
      <w:rFonts w:cs="Lato Black"/>
      <w:color w:val="223120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61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B1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B1"/>
    <w:rPr>
      <w:rFonts w:ascii="Times New Roman" w:hAnsi="Times New Roman" w:cs="Times New Roman"/>
      <w:color w:val="23312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F1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00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15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2_/j6mhngm10bs4s13831lvw8pw0000gn/T/com.microsoft.Outlook/Outlook%20Temp/One%20Horton%20Heath%20Mildren%20Letter%20Final%5b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CB90D337D364783932A11D35E027B" ma:contentTypeVersion="12" ma:contentTypeDescription="Create a new document." ma:contentTypeScope="" ma:versionID="56cf238fb97d0e47a9bc3d6ee1d85a30">
  <xsd:schema xmlns:xsd="http://www.w3.org/2001/XMLSchema" xmlns:xs="http://www.w3.org/2001/XMLSchema" xmlns:p="http://schemas.microsoft.com/office/2006/metadata/properties" xmlns:ns2="20e50ee7-693d-4209-8f70-035a47af6dcb" xmlns:ns3="5e198573-e412-49c4-8d2f-69a8498f8b4f" targetNamespace="http://schemas.microsoft.com/office/2006/metadata/properties" ma:root="true" ma:fieldsID="06d18b3e00ad5facfa27af087dcf7c91" ns2:_="" ns3:_="">
    <xsd:import namespace="20e50ee7-693d-4209-8f70-035a47af6dcb"/>
    <xsd:import namespace="5e198573-e412-49c4-8d2f-69a8498f8b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50ee7-693d-4209-8f70-035a47af6d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98573-e412-49c4-8d2f-69a8498f8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B3A0A-DB4D-4D09-9995-F57FC0508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29A443-1CF2-4826-9A9A-DAF6732B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50ee7-693d-4209-8f70-035a47af6dcb"/>
    <ds:schemaRef ds:uri="5e198573-e412-49c4-8d2f-69a8498f8b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FFA9D-C064-4064-94AC-465A32D5A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1FFDAF-458F-9B40-9558-7C3CFFBE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One Horton Heath Mildren Letter Final[3].dotx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2020-01-06T16:32:00Z</cp:lastPrinted>
  <dcterms:created xsi:type="dcterms:W3CDTF">2020-06-19T10:24:00Z</dcterms:created>
  <dcterms:modified xsi:type="dcterms:W3CDTF">2020-06-19T10:25:00Z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0x010100A60CB90D337D364783932A11D35E027B</vt:lpwstr>
  </property>
</Properties>
</file>